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hd w:val="clear" w:color="auto" w:fill="FFFFFF"/>
        <w:spacing w:before="0" w:beforeAutospacing="0" w:after="0" w:afterAutospacing="0" w:line="560" w:lineRule="exact"/>
        <w:jc w:val="center"/>
        <w:rPr>
          <w:rFonts w:ascii="方正小标宋简体" w:hAnsi="方正小标宋简体" w:eastAsia="方正小标宋简体" w:cs="方正小标宋简体"/>
          <w:bCs/>
          <w:color w:val="222222"/>
          <w:spacing w:val="-20"/>
          <w:sz w:val="44"/>
          <w:szCs w:val="44"/>
          <w:shd w:val="clear" w:color="auto" w:fill="FFFFFF"/>
        </w:rPr>
      </w:pPr>
    </w:p>
    <w:p>
      <w:pPr>
        <w:jc w:val="center"/>
        <w:rPr>
          <w:rFonts w:asciiTheme="majorEastAsia" w:hAnsiTheme="majorEastAsia" w:eastAsiaTheme="majorEastAsia" w:cstheme="majorEastAsia"/>
          <w:b/>
          <w:bCs/>
          <w:spacing w:val="-20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-20"/>
          <w:sz w:val="44"/>
          <w:szCs w:val="44"/>
        </w:rPr>
        <w:t>沣西新城红色会客厅互动体验区软硬件</w:t>
      </w:r>
    </w:p>
    <w:p>
      <w:pPr>
        <w:jc w:val="center"/>
        <w:rPr>
          <w:rFonts w:asciiTheme="majorEastAsia" w:hAnsiTheme="majorEastAsia" w:eastAsiaTheme="majorEastAsia" w:cstheme="majorEastAsia"/>
          <w:b/>
          <w:bCs/>
          <w:spacing w:val="-20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-20"/>
          <w:sz w:val="44"/>
          <w:szCs w:val="44"/>
        </w:rPr>
        <w:t>采购项目</w:t>
      </w:r>
    </w:p>
    <w:p>
      <w:pPr>
        <w:jc w:val="center"/>
        <w:rPr>
          <w:rFonts w:ascii="方正小标宋简体" w:hAnsi="方正小标宋简体" w:eastAsia="方正小标宋简体" w:cs="方正小标宋简体"/>
          <w:bCs/>
          <w:color w:val="222222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Cs/>
          <w:color w:val="222222"/>
          <w:sz w:val="44"/>
          <w:szCs w:val="44"/>
          <w:shd w:val="clear" w:color="auto" w:fill="FFFFFF"/>
        </w:rPr>
        <w:t>询  价  文  件</w:t>
      </w:r>
    </w:p>
    <w:p>
      <w:pPr>
        <w:ind w:firstLine="640" w:firstLineChars="200"/>
        <w:jc w:val="left"/>
        <w:rPr>
          <w:rFonts w:ascii="方正小标宋简体" w:hAnsi="方正小标宋简体" w:eastAsia="方正小标宋简体" w:cs="方正小标宋简体"/>
          <w:bCs/>
          <w:color w:val="222222"/>
          <w:sz w:val="32"/>
          <w:szCs w:val="32"/>
          <w:shd w:val="clear" w:color="auto" w:fill="FFFFFF"/>
        </w:rPr>
      </w:pPr>
    </w:p>
    <w:p>
      <w:pPr>
        <w:ind w:firstLine="640" w:firstLineChars="200"/>
        <w:jc w:val="left"/>
        <w:rPr>
          <w:rFonts w:ascii="方正小标宋简体" w:hAnsi="方正小标宋简体" w:eastAsia="方正小标宋简体" w:cs="方正小标宋简体"/>
          <w:bCs/>
          <w:color w:val="222222"/>
          <w:sz w:val="32"/>
          <w:szCs w:val="32"/>
          <w:shd w:val="clear" w:color="auto" w:fill="FFFFFF"/>
        </w:rPr>
      </w:pPr>
    </w:p>
    <w:p>
      <w:pPr>
        <w:ind w:firstLine="640" w:firstLineChars="200"/>
        <w:jc w:val="left"/>
        <w:rPr>
          <w:rFonts w:ascii="方正小标宋简体" w:hAnsi="方正小标宋简体" w:eastAsia="方正小标宋简体" w:cs="方正小标宋简体"/>
          <w:bCs/>
          <w:color w:val="222222"/>
          <w:sz w:val="32"/>
          <w:szCs w:val="32"/>
          <w:shd w:val="clear" w:color="auto" w:fill="FFFFFF"/>
        </w:rPr>
      </w:pPr>
    </w:p>
    <w:p>
      <w:pPr>
        <w:ind w:firstLine="640" w:firstLineChars="200"/>
        <w:jc w:val="left"/>
        <w:rPr>
          <w:rFonts w:ascii="方正小标宋简体" w:hAnsi="方正小标宋简体" w:eastAsia="方正小标宋简体" w:cs="方正小标宋简体"/>
          <w:bCs/>
          <w:color w:val="222222"/>
          <w:sz w:val="32"/>
          <w:szCs w:val="32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Cs/>
          <w:color w:val="222222"/>
          <w:sz w:val="32"/>
          <w:szCs w:val="32"/>
          <w:shd w:val="clear" w:color="auto" w:fill="FFFFFF"/>
        </w:rPr>
        <w:t>报价单位：</w:t>
      </w:r>
    </w:p>
    <w:p>
      <w:pPr>
        <w:ind w:firstLine="640" w:firstLineChars="200"/>
        <w:jc w:val="left"/>
        <w:rPr>
          <w:rFonts w:ascii="方正小标宋简体" w:hAnsi="方正小标宋简体" w:eastAsia="方正小标宋简体" w:cs="方正小标宋简体"/>
          <w:bCs/>
          <w:color w:val="222222"/>
          <w:sz w:val="32"/>
          <w:szCs w:val="32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Cs/>
          <w:color w:val="222222"/>
          <w:sz w:val="32"/>
          <w:szCs w:val="32"/>
          <w:shd w:val="clear" w:color="auto" w:fill="FFFFFF"/>
        </w:rPr>
        <w:t>时    间：</w:t>
      </w:r>
    </w:p>
    <w:p>
      <w:pPr>
        <w:pStyle w:val="2"/>
        <w:rPr>
          <w:rFonts w:ascii="方正小标宋简体" w:hAnsi="方正小标宋简体" w:eastAsia="方正小标宋简体" w:cs="方正小标宋简体"/>
          <w:color w:val="222222"/>
          <w:sz w:val="44"/>
          <w:szCs w:val="44"/>
          <w:shd w:val="clear" w:color="auto" w:fill="FFFFFF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报价一览表</w:t>
      </w:r>
    </w:p>
    <w:p>
      <w:pPr>
        <w:rPr>
          <w:rFonts w:ascii="仿宋" w:hAnsi="仿宋" w:eastAsia="仿宋" w:cs="仿宋"/>
          <w:sz w:val="36"/>
          <w:szCs w:val="36"/>
        </w:rPr>
      </w:pP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1"/>
        <w:gridCol w:w="61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56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</w:rPr>
              <w:t>项目名称</w:t>
            </w:r>
          </w:p>
        </w:tc>
        <w:tc>
          <w:tcPr>
            <w:tcW w:w="6181" w:type="dxa"/>
            <w:vAlign w:val="center"/>
          </w:tcPr>
          <w:p>
            <w:pPr>
              <w:pStyle w:val="6"/>
              <w:shd w:val="clear" w:color="auto" w:fill="FFFFFF"/>
              <w:spacing w:before="0" w:beforeAutospacing="0" w:after="0" w:afterAutospacing="0" w:line="560" w:lineRule="exact"/>
              <w:jc w:val="center"/>
              <w:rPr>
                <w:rFonts w:ascii="仿宋" w:hAnsi="仿宋" w:eastAsia="仿宋" w:cs="仿宋"/>
                <w:kern w:val="56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20"/>
                <w:sz w:val="32"/>
                <w:szCs w:val="32"/>
              </w:rPr>
              <w:t>沣西新城红色会客厅互动体验区软硬件采购项目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56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</w:rPr>
              <w:t>总价（元）</w:t>
            </w:r>
          </w:p>
        </w:tc>
        <w:tc>
          <w:tcPr>
            <w:tcW w:w="6181" w:type="dxa"/>
            <w:vAlign w:val="center"/>
          </w:tcPr>
          <w:p>
            <w:pPr>
              <w:ind w:firstLine="960" w:firstLineChars="300"/>
              <w:rPr>
                <w:rFonts w:ascii="仿宋" w:hAnsi="仿宋" w:eastAsia="仿宋" w:cs="仿宋"/>
                <w:kern w:val="56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56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</w:rPr>
              <w:t>完成时间</w:t>
            </w:r>
          </w:p>
        </w:tc>
        <w:tc>
          <w:tcPr>
            <w:tcW w:w="618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56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56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</w:rPr>
              <w:t>质量标准</w:t>
            </w:r>
          </w:p>
        </w:tc>
        <w:tc>
          <w:tcPr>
            <w:tcW w:w="618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56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56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</w:rPr>
              <w:t>其它承诺</w:t>
            </w:r>
          </w:p>
        </w:tc>
        <w:tc>
          <w:tcPr>
            <w:tcW w:w="618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56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kern w:val="56"/>
          <w:sz w:val="32"/>
          <w:szCs w:val="32"/>
        </w:rPr>
      </w:pPr>
    </w:p>
    <w:p>
      <w:pPr>
        <w:rPr>
          <w:rFonts w:ascii="仿宋" w:hAnsi="仿宋" w:eastAsia="仿宋" w:cs="仿宋"/>
          <w:kern w:val="56"/>
          <w:sz w:val="32"/>
          <w:szCs w:val="32"/>
          <w:u w:val="single"/>
        </w:rPr>
      </w:pPr>
      <w:r>
        <w:rPr>
          <w:rFonts w:hint="eastAsia" w:ascii="仿宋" w:hAnsi="仿宋" w:eastAsia="仿宋" w:cs="仿宋"/>
          <w:kern w:val="56"/>
          <w:sz w:val="32"/>
          <w:szCs w:val="32"/>
        </w:rPr>
        <w:t>报价单位名称（盖章）：</w:t>
      </w:r>
      <w:r>
        <w:rPr>
          <w:rFonts w:hint="eastAsia" w:ascii="仿宋" w:hAnsi="仿宋" w:eastAsia="仿宋" w:cs="仿宋"/>
          <w:kern w:val="56"/>
          <w:sz w:val="32"/>
          <w:szCs w:val="32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kern w:val="56"/>
          <w:sz w:val="32"/>
          <w:szCs w:val="32"/>
        </w:rPr>
        <w:t xml:space="preserve"> </w:t>
      </w:r>
    </w:p>
    <w:p>
      <w:pPr>
        <w:rPr>
          <w:rFonts w:ascii="仿宋" w:hAnsi="仿宋" w:eastAsia="仿宋" w:cs="仿宋"/>
          <w:kern w:val="56"/>
          <w:sz w:val="32"/>
          <w:szCs w:val="32"/>
        </w:rPr>
      </w:pPr>
    </w:p>
    <w:p>
      <w:pPr>
        <w:rPr>
          <w:rFonts w:ascii="仿宋" w:hAnsi="仿宋" w:eastAsia="仿宋" w:cs="仿宋"/>
          <w:kern w:val="56"/>
          <w:sz w:val="32"/>
          <w:szCs w:val="32"/>
        </w:rPr>
      </w:pPr>
      <w:r>
        <w:rPr>
          <w:rFonts w:hint="eastAsia" w:ascii="仿宋" w:hAnsi="仿宋" w:eastAsia="仿宋" w:cs="仿宋"/>
          <w:kern w:val="56"/>
          <w:sz w:val="32"/>
          <w:szCs w:val="32"/>
        </w:rPr>
        <w:t>法定代表人（或授权代理人）（签字）：</w:t>
      </w:r>
      <w:r>
        <w:rPr>
          <w:rFonts w:hint="eastAsia" w:ascii="仿宋" w:hAnsi="仿宋" w:eastAsia="仿宋" w:cs="仿宋"/>
          <w:kern w:val="56"/>
          <w:sz w:val="32"/>
          <w:szCs w:val="32"/>
          <w:u w:val="single"/>
        </w:rPr>
        <w:t xml:space="preserve">                 </w:t>
      </w:r>
      <w:r>
        <w:rPr>
          <w:rFonts w:hint="eastAsia" w:ascii="仿宋" w:hAnsi="仿宋" w:eastAsia="仿宋" w:cs="仿宋"/>
          <w:kern w:val="56"/>
          <w:sz w:val="32"/>
          <w:szCs w:val="32"/>
        </w:rPr>
        <w:t xml:space="preserve"> </w:t>
      </w:r>
    </w:p>
    <w:p>
      <w:pPr>
        <w:rPr>
          <w:rFonts w:ascii="仿宋" w:hAnsi="仿宋" w:eastAsia="仿宋" w:cs="仿宋"/>
          <w:kern w:val="56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56"/>
          <w:sz w:val="32"/>
          <w:szCs w:val="32"/>
        </w:rPr>
        <w:t xml:space="preserve">日      期：     年     月    日 </w:t>
      </w:r>
    </w:p>
    <w:p>
      <w:pPr>
        <w:jc w:val="center"/>
        <w:rPr>
          <w:rFonts w:ascii="Times New Roman" w:hAnsi="Times New Roman" w:eastAsia="方正小标宋简体" w:cs="Times New Roman"/>
          <w:sz w:val="36"/>
          <w:szCs w:val="36"/>
        </w:rPr>
      </w:pPr>
    </w:p>
    <w:p>
      <w:pPr>
        <w:spacing w:line="480" w:lineRule="auto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Toc92598711"/>
    </w:p>
    <w:p>
      <w:pPr>
        <w:spacing w:line="480" w:lineRule="auto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480" w:lineRule="auto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480" w:lineRule="auto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480" w:lineRule="auto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480" w:lineRule="auto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采购要求及相关说明</w:t>
      </w:r>
      <w:bookmarkEnd w:id="0"/>
    </w:p>
    <w:p>
      <w:pPr>
        <w:numPr>
          <w:ilvl w:val="0"/>
          <w:numId w:val="1"/>
        </w:numPr>
        <w:spacing w:line="480" w:lineRule="auto"/>
        <w:ind w:firstLine="640" w:firstLineChars="200"/>
        <w:rPr>
          <w:rFonts w:ascii="仿宋" w:hAnsi="仿宋" w:eastAsia="仿宋" w:cs="仿宋"/>
          <w:kern w:val="56"/>
          <w:sz w:val="32"/>
          <w:szCs w:val="32"/>
        </w:rPr>
      </w:pPr>
      <w:r>
        <w:rPr>
          <w:rFonts w:hint="eastAsia" w:ascii="仿宋" w:hAnsi="仿宋" w:eastAsia="仿宋" w:cs="仿宋"/>
          <w:kern w:val="56"/>
          <w:sz w:val="32"/>
          <w:szCs w:val="32"/>
        </w:rPr>
        <w:t>合同期限：</w:t>
      </w:r>
      <w:r>
        <w:rPr>
          <w:rFonts w:hint="eastAsia" w:ascii="仿宋" w:hAnsi="仿宋" w:eastAsia="仿宋" w:cs="仿宋"/>
          <w:kern w:val="56"/>
          <w:sz w:val="32"/>
          <w:szCs w:val="32"/>
          <w:u w:val="single"/>
        </w:rPr>
        <w:t xml:space="preserve"> 7 </w:t>
      </w:r>
      <w:r>
        <w:rPr>
          <w:rFonts w:hint="eastAsia" w:ascii="仿宋" w:hAnsi="仿宋" w:eastAsia="仿宋" w:cs="仿宋"/>
          <w:sz w:val="32"/>
          <w:szCs w:val="32"/>
        </w:rPr>
        <w:t>天</w:t>
      </w:r>
      <w:r>
        <w:rPr>
          <w:rFonts w:hint="eastAsia" w:ascii="仿宋" w:hAnsi="仿宋" w:eastAsia="仿宋" w:cs="仿宋"/>
          <w:kern w:val="56"/>
          <w:sz w:val="32"/>
          <w:szCs w:val="32"/>
        </w:rPr>
        <w:t>。（签订合同日起）</w:t>
      </w:r>
    </w:p>
    <w:p>
      <w:pPr>
        <w:pStyle w:val="2"/>
        <w:rPr>
          <w:rFonts w:ascii="仿宋" w:hAnsi="仿宋" w:eastAsia="仿宋" w:cs="仿宋"/>
          <w:kern w:val="56"/>
        </w:rPr>
      </w:pPr>
      <w:r>
        <w:rPr>
          <w:rFonts w:hint="eastAsia" w:ascii="仿宋" w:hAnsi="仿宋" w:eastAsia="仿宋" w:cs="仿宋"/>
          <w:kern w:val="56"/>
        </w:rPr>
        <w:t xml:space="preserve">    </w:t>
      </w:r>
      <w:r>
        <w:rPr>
          <w:rFonts w:hint="eastAsia" w:ascii="仿宋" w:hAnsi="仿宋" w:eastAsia="仿宋" w:cs="仿宋"/>
        </w:rPr>
        <w:t>二</w:t>
      </w:r>
      <w:r>
        <w:rPr>
          <w:rFonts w:hint="eastAsia" w:ascii="仿宋" w:hAnsi="仿宋" w:eastAsia="仿宋" w:cs="仿宋"/>
          <w:b w:val="0"/>
          <w:bCs w:val="0"/>
          <w:kern w:val="56"/>
        </w:rPr>
        <w:t>、结算方式：</w:t>
      </w:r>
    </w:p>
    <w:p>
      <w:pPr>
        <w:spacing w:line="460" w:lineRule="exact"/>
        <w:ind w:firstLine="640" w:firstLineChars="200"/>
        <w:rPr>
          <w:rFonts w:ascii="仿宋" w:hAnsi="仿宋" w:eastAsia="仿宋" w:cs="仿宋"/>
          <w:kern w:val="56"/>
          <w:sz w:val="32"/>
          <w:szCs w:val="32"/>
        </w:rPr>
      </w:pPr>
      <w:r>
        <w:rPr>
          <w:rFonts w:hint="eastAsia" w:ascii="仿宋" w:hAnsi="仿宋" w:eastAsia="仿宋" w:cs="仿宋"/>
          <w:kern w:val="56"/>
          <w:sz w:val="32"/>
          <w:szCs w:val="32"/>
        </w:rPr>
        <w:t>1、付款方式：甲方收到全部货物并验收合格后15个工作日内支付全部货款。（中标单位需提供等额增值税专用发票）</w:t>
      </w:r>
    </w:p>
    <w:p>
      <w:pPr>
        <w:spacing w:line="460" w:lineRule="exact"/>
        <w:ind w:firstLine="640" w:firstLineChars="200"/>
        <w:rPr>
          <w:rFonts w:ascii="仿宋" w:hAnsi="仿宋" w:eastAsia="仿宋" w:cs="仿宋"/>
          <w:kern w:val="56"/>
          <w:sz w:val="32"/>
          <w:szCs w:val="32"/>
        </w:rPr>
      </w:pPr>
      <w:r>
        <w:rPr>
          <w:rFonts w:hint="eastAsia" w:ascii="仿宋" w:hAnsi="仿宋" w:eastAsia="仿宋" w:cs="仿宋"/>
          <w:kern w:val="56"/>
          <w:sz w:val="32"/>
          <w:szCs w:val="32"/>
        </w:rPr>
        <w:t>2、本次采购项目无预付款。</w:t>
      </w:r>
    </w:p>
    <w:p>
      <w:pPr>
        <w:spacing w:line="336" w:lineRule="auto"/>
        <w:ind w:firstLine="640"/>
        <w:rPr>
          <w:rFonts w:ascii="仿宋" w:hAnsi="仿宋" w:eastAsia="仿宋" w:cs="仿宋"/>
          <w:kern w:val="56"/>
          <w:sz w:val="32"/>
          <w:szCs w:val="32"/>
        </w:rPr>
      </w:pPr>
      <w:r>
        <w:rPr>
          <w:rFonts w:hint="eastAsia" w:ascii="仿宋" w:hAnsi="仿宋" w:eastAsia="仿宋" w:cs="仿宋"/>
          <w:kern w:val="56"/>
          <w:sz w:val="32"/>
          <w:szCs w:val="32"/>
        </w:rPr>
        <w:t>三、支付方式：银行转账。</w:t>
      </w:r>
    </w:p>
    <w:p>
      <w:pPr>
        <w:pStyle w:val="2"/>
        <w:ind w:firstLine="641"/>
        <w:rPr>
          <w:rFonts w:ascii="仿宋" w:hAnsi="仿宋" w:eastAsia="仿宋" w:cs="仿宋"/>
          <w:b w:val="0"/>
          <w:bCs w:val="0"/>
          <w:kern w:val="56"/>
        </w:rPr>
      </w:pPr>
      <w:r>
        <w:rPr>
          <w:rFonts w:hint="eastAsia" w:ascii="仿宋" w:hAnsi="仿宋" w:eastAsia="仿宋" w:cs="仿宋"/>
          <w:b w:val="0"/>
          <w:bCs w:val="0"/>
          <w:kern w:val="56"/>
        </w:rPr>
        <w:t>四、报价文件正本1份，副本2份。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kern w:val="56"/>
          <w:sz w:val="32"/>
          <w:szCs w:val="32"/>
        </w:rPr>
        <w:t>五、其他补充说明：</w:t>
      </w:r>
      <w:r>
        <w:rPr>
          <w:rFonts w:hint="eastAsia" w:ascii="仿宋" w:hAnsi="仿宋" w:eastAsia="仿宋" w:cs="仿宋"/>
          <w:kern w:val="56"/>
          <w:sz w:val="32"/>
          <w:szCs w:val="32"/>
          <w:u w:val="single"/>
        </w:rPr>
        <w:t xml:space="preserve">                   </w:t>
      </w:r>
    </w:p>
    <w:p>
      <w:pPr>
        <w:pStyle w:val="2"/>
        <w:ind w:firstLine="640"/>
        <w:rPr>
          <w:rFonts w:ascii="仿宋" w:hAnsi="仿宋" w:eastAsia="仿宋" w:cs="仿宋"/>
          <w:b w:val="0"/>
          <w:bCs w:val="0"/>
        </w:rPr>
      </w:pPr>
    </w:p>
    <w:p>
      <w:pPr>
        <w:spacing w:line="336" w:lineRule="auto"/>
        <w:ind w:firstLine="960" w:firstLineChars="300"/>
        <w:rPr>
          <w:rFonts w:ascii="仿宋" w:hAnsi="仿宋" w:eastAsia="仿宋" w:cs="仿宋"/>
          <w:sz w:val="32"/>
          <w:szCs w:val="32"/>
        </w:rPr>
      </w:pPr>
    </w:p>
    <w:p>
      <w:pPr>
        <w:jc w:val="center"/>
        <w:rPr>
          <w:rFonts w:ascii="仿宋" w:hAnsi="仿宋" w:eastAsia="仿宋" w:cs="仿宋"/>
          <w:sz w:val="32"/>
          <w:szCs w:val="32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jc w:val="both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1" w:name="_GoBack"/>
      <w:bookmarkEnd w:id="1"/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法定代表人授权书</w:t>
      </w:r>
    </w:p>
    <w:p>
      <w:pPr>
        <w:rPr>
          <w:rFonts w:ascii="仿宋" w:hAnsi="仿宋" w:eastAsia="仿宋" w:cs="仿宋"/>
          <w:b/>
          <w:kern w:val="56"/>
          <w:sz w:val="32"/>
          <w:szCs w:val="32"/>
        </w:rPr>
      </w:pPr>
      <w:r>
        <w:rPr>
          <w:rFonts w:hint="eastAsia" w:ascii="仿宋" w:hAnsi="仿宋" w:eastAsia="仿宋" w:cs="仿宋"/>
          <w:b/>
          <w:kern w:val="56"/>
          <w:sz w:val="32"/>
          <w:szCs w:val="32"/>
        </w:rPr>
        <w:t>致</w:t>
      </w:r>
      <w:r>
        <w:rPr>
          <w:rFonts w:hint="eastAsia" w:ascii="仿宋_GB2312" w:eastAsia="仿宋_GB2312"/>
          <w:b/>
          <w:bCs/>
          <w:sz w:val="32"/>
          <w:szCs w:val="32"/>
        </w:rPr>
        <w:t>陕西省西咸新区信息产业园投资发展有限公司</w:t>
      </w:r>
      <w:r>
        <w:rPr>
          <w:rFonts w:hint="eastAsia" w:ascii="仿宋" w:hAnsi="仿宋" w:eastAsia="仿宋" w:cs="仿宋"/>
          <w:b/>
          <w:kern w:val="56"/>
          <w:sz w:val="32"/>
          <w:szCs w:val="32"/>
        </w:rPr>
        <w:t>：</w:t>
      </w:r>
    </w:p>
    <w:p>
      <w:pPr>
        <w:spacing w:line="360" w:lineRule="auto"/>
        <w:ind w:firstLine="640" w:firstLineChars="200"/>
        <w:rPr>
          <w:rFonts w:ascii="仿宋" w:hAnsi="仿宋" w:eastAsia="仿宋" w:cs="仿宋"/>
          <w:kern w:val="56"/>
          <w:sz w:val="32"/>
          <w:szCs w:val="32"/>
        </w:rPr>
      </w:pPr>
      <w:r>
        <w:rPr>
          <w:rFonts w:hint="eastAsia" w:ascii="仿宋" w:hAnsi="仿宋" w:eastAsia="仿宋" w:cs="仿宋"/>
          <w:kern w:val="56"/>
          <w:sz w:val="32"/>
          <w:szCs w:val="32"/>
        </w:rPr>
        <w:t>注册于</w:t>
      </w:r>
      <w:r>
        <w:rPr>
          <w:rFonts w:hint="eastAsia" w:ascii="仿宋" w:hAnsi="仿宋" w:eastAsia="仿宋" w:cs="仿宋"/>
          <w:kern w:val="56"/>
          <w:sz w:val="32"/>
          <w:szCs w:val="32"/>
          <w:u w:val="single"/>
        </w:rPr>
        <w:t>（工商行政管理局名称）之（询价人全称）</w:t>
      </w:r>
      <w:r>
        <w:rPr>
          <w:rFonts w:hint="eastAsia" w:ascii="仿宋" w:hAnsi="仿宋" w:eastAsia="仿宋" w:cs="仿宋"/>
          <w:kern w:val="56"/>
          <w:sz w:val="32"/>
          <w:szCs w:val="32"/>
        </w:rPr>
        <w:t>法人代表</w:t>
      </w:r>
      <w:r>
        <w:rPr>
          <w:rFonts w:hint="eastAsia" w:ascii="仿宋" w:hAnsi="仿宋" w:eastAsia="仿宋" w:cs="仿宋"/>
          <w:kern w:val="56"/>
          <w:sz w:val="32"/>
          <w:szCs w:val="32"/>
          <w:u w:val="single"/>
        </w:rPr>
        <w:t>（姓名、职务）</w:t>
      </w:r>
      <w:r>
        <w:rPr>
          <w:rFonts w:hint="eastAsia" w:ascii="仿宋" w:hAnsi="仿宋" w:eastAsia="仿宋" w:cs="仿宋"/>
          <w:kern w:val="56"/>
          <w:sz w:val="32"/>
          <w:szCs w:val="32"/>
        </w:rPr>
        <w:t>授权</w:t>
      </w:r>
      <w:r>
        <w:rPr>
          <w:rFonts w:hint="eastAsia" w:ascii="仿宋" w:hAnsi="仿宋" w:eastAsia="仿宋" w:cs="仿宋"/>
          <w:kern w:val="56"/>
          <w:sz w:val="32"/>
          <w:szCs w:val="32"/>
          <w:u w:val="single"/>
        </w:rPr>
        <w:t>（被授权人姓名、职务）</w:t>
      </w:r>
      <w:r>
        <w:rPr>
          <w:rFonts w:hint="eastAsia" w:ascii="仿宋" w:hAnsi="仿宋" w:eastAsia="仿宋" w:cs="仿宋"/>
          <w:kern w:val="56"/>
          <w:sz w:val="32"/>
          <w:szCs w:val="32"/>
        </w:rPr>
        <w:t>为本公司的全权代表，参加贵公司组织的</w:t>
      </w:r>
      <w:r>
        <w:rPr>
          <w:rFonts w:hint="eastAsia" w:ascii="仿宋" w:hAnsi="仿宋" w:eastAsia="仿宋" w:cs="仿宋"/>
          <w:kern w:val="56"/>
          <w:sz w:val="32"/>
          <w:szCs w:val="32"/>
          <w:u w:val="single"/>
        </w:rPr>
        <w:t xml:space="preserve">         （项目名称）          </w:t>
      </w:r>
      <w:r>
        <w:rPr>
          <w:rFonts w:hint="eastAsia" w:ascii="仿宋" w:hAnsi="仿宋" w:eastAsia="仿宋" w:cs="仿宋"/>
          <w:kern w:val="56"/>
          <w:sz w:val="32"/>
          <w:szCs w:val="32"/>
        </w:rPr>
        <w:t>询价活动，全权办理该项目的报名、询价等询价活动中的一切事宜。我公司对被授权人的签名负全部责任。</w:t>
      </w:r>
    </w:p>
    <w:p>
      <w:pPr>
        <w:spacing w:line="360" w:lineRule="auto"/>
        <w:rPr>
          <w:rFonts w:ascii="仿宋" w:hAnsi="仿宋" w:eastAsia="仿宋" w:cs="仿宋"/>
          <w:kern w:val="56"/>
          <w:sz w:val="32"/>
          <w:szCs w:val="32"/>
        </w:rPr>
      </w:pPr>
      <w:r>
        <w:rPr>
          <w:rFonts w:hint="eastAsia" w:ascii="仿宋" w:hAnsi="仿宋" w:eastAsia="仿宋" w:cs="仿宋"/>
          <w:kern w:val="56"/>
          <w:sz w:val="32"/>
          <w:szCs w:val="32"/>
        </w:rPr>
        <w:t>授权期限：     年   月   日至     年   月   日</w:t>
      </w:r>
    </w:p>
    <w:p>
      <w:pPr>
        <w:spacing w:line="360" w:lineRule="auto"/>
        <w:outlineLvl w:val="0"/>
        <w:rPr>
          <w:rFonts w:ascii="仿宋" w:hAnsi="仿宋" w:eastAsia="仿宋" w:cs="仿宋"/>
          <w:kern w:val="56"/>
          <w:sz w:val="32"/>
          <w:szCs w:val="32"/>
        </w:rPr>
      </w:pPr>
      <w:r>
        <w:rPr>
          <w:rFonts w:hint="eastAsia" w:ascii="仿宋" w:hAnsi="仿宋" w:eastAsia="仿宋" w:cs="仿宋"/>
          <w:kern w:val="56"/>
          <w:sz w:val="32"/>
          <w:szCs w:val="32"/>
        </w:rPr>
        <w:t>法人代表签字：                  被授权人签字：</w:t>
      </w:r>
    </w:p>
    <w:p>
      <w:pPr>
        <w:spacing w:line="360" w:lineRule="auto"/>
        <w:outlineLvl w:val="0"/>
        <w:rPr>
          <w:rFonts w:ascii="仿宋" w:hAnsi="仿宋" w:eastAsia="仿宋" w:cs="仿宋"/>
          <w:kern w:val="56"/>
          <w:sz w:val="32"/>
          <w:szCs w:val="32"/>
        </w:rPr>
      </w:pPr>
      <w:r>
        <w:rPr>
          <w:rFonts w:hint="eastAsia" w:ascii="仿宋" w:hAnsi="仿宋" w:eastAsia="仿宋" w:cs="仿宋"/>
          <w:kern w:val="56"/>
          <w:sz w:val="32"/>
          <w:szCs w:val="32"/>
        </w:rPr>
        <w:t>身 份 证 号 ：                  身 份 证 号 ：</w:t>
      </w:r>
    </w:p>
    <w:p>
      <w:pPr>
        <w:spacing w:line="360" w:lineRule="auto"/>
        <w:outlineLvl w:val="0"/>
        <w:rPr>
          <w:rFonts w:ascii="仿宋" w:hAnsi="仿宋" w:eastAsia="仿宋" w:cs="仿宋"/>
          <w:kern w:val="56"/>
          <w:sz w:val="32"/>
          <w:szCs w:val="32"/>
        </w:rPr>
      </w:pPr>
      <w:r>
        <w:rPr>
          <w:rFonts w:hint="eastAsia" w:ascii="仿宋" w:hAnsi="仿宋" w:eastAsia="仿宋" w:cs="仿宋"/>
          <w:kern w:val="56"/>
          <w:sz w:val="32"/>
          <w:szCs w:val="32"/>
        </w:rPr>
        <w:t>附：法定代表人、被授权人身份证复印件。（二代身份证正、反两面都需复印）</w:t>
      </w:r>
    </w:p>
    <w:tbl>
      <w:tblPr>
        <w:tblStyle w:val="7"/>
        <w:tblW w:w="91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3"/>
        <w:gridCol w:w="45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5" w:hRule="atLeast"/>
        </w:trPr>
        <w:tc>
          <w:tcPr>
            <w:tcW w:w="4573" w:type="dxa"/>
            <w:vAlign w:val="center"/>
          </w:tcPr>
          <w:p>
            <w:pPr>
              <w:spacing w:line="360" w:lineRule="auto"/>
              <w:jc w:val="center"/>
              <w:outlineLvl w:val="0"/>
              <w:rPr>
                <w:rFonts w:ascii="仿宋" w:hAnsi="仿宋" w:eastAsia="仿宋" w:cs="仿宋"/>
                <w:kern w:val="56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</w:rPr>
              <w:t>法定代表人身份证复印件</w:t>
            </w:r>
          </w:p>
          <w:p>
            <w:pPr>
              <w:spacing w:line="360" w:lineRule="auto"/>
              <w:jc w:val="center"/>
              <w:outlineLvl w:val="0"/>
              <w:rPr>
                <w:rFonts w:ascii="仿宋" w:hAnsi="仿宋" w:eastAsia="仿宋" w:cs="仿宋"/>
                <w:kern w:val="56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</w:rPr>
              <w:t>（正面）</w:t>
            </w:r>
          </w:p>
        </w:tc>
        <w:tc>
          <w:tcPr>
            <w:tcW w:w="4574" w:type="dxa"/>
            <w:vAlign w:val="center"/>
          </w:tcPr>
          <w:p>
            <w:pPr>
              <w:spacing w:line="360" w:lineRule="auto"/>
              <w:jc w:val="center"/>
              <w:outlineLvl w:val="0"/>
              <w:rPr>
                <w:rFonts w:ascii="仿宋" w:hAnsi="仿宋" w:eastAsia="仿宋" w:cs="仿宋"/>
                <w:kern w:val="56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</w:rPr>
              <w:t>被授权人身份证复印件</w:t>
            </w:r>
          </w:p>
          <w:p>
            <w:pPr>
              <w:spacing w:line="360" w:lineRule="auto"/>
              <w:jc w:val="center"/>
              <w:outlineLvl w:val="0"/>
              <w:rPr>
                <w:rFonts w:ascii="仿宋" w:hAnsi="仿宋" w:eastAsia="仿宋" w:cs="仿宋"/>
                <w:kern w:val="56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</w:rPr>
              <w:t>（正面）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5" w:hRule="atLeast"/>
        </w:trPr>
        <w:tc>
          <w:tcPr>
            <w:tcW w:w="4573" w:type="dxa"/>
            <w:vAlign w:val="center"/>
          </w:tcPr>
          <w:p>
            <w:pPr>
              <w:spacing w:line="360" w:lineRule="auto"/>
              <w:jc w:val="center"/>
              <w:outlineLvl w:val="0"/>
              <w:rPr>
                <w:rFonts w:ascii="仿宋" w:hAnsi="仿宋" w:eastAsia="仿宋" w:cs="仿宋"/>
                <w:kern w:val="56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</w:rPr>
              <w:t>法定代表人身份证复印件</w:t>
            </w:r>
          </w:p>
          <w:p>
            <w:pPr>
              <w:spacing w:line="360" w:lineRule="auto"/>
              <w:jc w:val="center"/>
              <w:outlineLvl w:val="0"/>
              <w:rPr>
                <w:rFonts w:ascii="仿宋" w:hAnsi="仿宋" w:eastAsia="仿宋" w:cs="仿宋"/>
                <w:kern w:val="56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</w:rPr>
              <w:t>（反面）</w:t>
            </w:r>
          </w:p>
        </w:tc>
        <w:tc>
          <w:tcPr>
            <w:tcW w:w="4574" w:type="dxa"/>
            <w:vAlign w:val="center"/>
          </w:tcPr>
          <w:p>
            <w:pPr>
              <w:spacing w:line="360" w:lineRule="auto"/>
              <w:jc w:val="center"/>
              <w:outlineLvl w:val="0"/>
              <w:rPr>
                <w:rFonts w:ascii="仿宋" w:hAnsi="仿宋" w:eastAsia="仿宋" w:cs="仿宋"/>
                <w:kern w:val="56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</w:rPr>
              <w:t>被授权人身份证复印件</w:t>
            </w:r>
          </w:p>
          <w:p>
            <w:pPr>
              <w:spacing w:line="360" w:lineRule="auto"/>
              <w:jc w:val="center"/>
              <w:outlineLvl w:val="0"/>
              <w:rPr>
                <w:rFonts w:ascii="仿宋" w:hAnsi="仿宋" w:eastAsia="仿宋" w:cs="仿宋"/>
                <w:kern w:val="56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</w:rPr>
              <w:t>（反面）</w:t>
            </w:r>
          </w:p>
        </w:tc>
      </w:tr>
    </w:tbl>
    <w:p>
      <w:pPr>
        <w:spacing w:line="360" w:lineRule="auto"/>
        <w:ind w:firstLine="320" w:firstLineChars="100"/>
        <w:outlineLvl w:val="0"/>
        <w:rPr>
          <w:rFonts w:ascii="仿宋" w:hAnsi="仿宋" w:eastAsia="仿宋" w:cs="仿宋"/>
          <w:kern w:val="56"/>
          <w:sz w:val="32"/>
          <w:szCs w:val="32"/>
          <w:u w:val="single"/>
        </w:rPr>
      </w:pPr>
      <w:r>
        <w:rPr>
          <w:rFonts w:hint="eastAsia" w:ascii="仿宋" w:hAnsi="仿宋" w:eastAsia="仿宋" w:cs="仿宋"/>
          <w:kern w:val="56"/>
          <w:sz w:val="32"/>
          <w:szCs w:val="32"/>
        </w:rPr>
        <w:t>报价人名称（盖章）：</w:t>
      </w:r>
      <w:r>
        <w:rPr>
          <w:rFonts w:hint="eastAsia" w:ascii="仿宋" w:hAnsi="仿宋" w:eastAsia="仿宋" w:cs="仿宋"/>
          <w:kern w:val="56"/>
          <w:sz w:val="32"/>
          <w:szCs w:val="32"/>
          <w:u w:val="single"/>
        </w:rPr>
        <w:t xml:space="preserve">                        </w:t>
      </w:r>
    </w:p>
    <w:p>
      <w:pPr>
        <w:spacing w:line="360" w:lineRule="auto"/>
        <w:ind w:firstLine="320" w:firstLineChars="100"/>
        <w:outlineLvl w:val="0"/>
        <w:rPr>
          <w:rFonts w:ascii="仿宋" w:hAnsi="仿宋" w:eastAsia="仿宋" w:cs="仿宋"/>
          <w:kern w:val="56"/>
          <w:sz w:val="32"/>
          <w:szCs w:val="32"/>
        </w:rPr>
      </w:pPr>
      <w:r>
        <w:rPr>
          <w:rFonts w:hint="eastAsia" w:ascii="仿宋" w:hAnsi="仿宋" w:eastAsia="仿宋" w:cs="仿宋"/>
          <w:kern w:val="56"/>
          <w:sz w:val="32"/>
          <w:szCs w:val="32"/>
        </w:rPr>
        <w:t>日              期：     年    月   日</w:t>
      </w:r>
    </w:p>
    <w:p>
      <w:pPr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rPr>
          <w:rFonts w:eastAsia="方正小标宋简体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附企业法人营业执照、组织机构代码证、税务登记证或三证合一的营业执照、资质、业绩证明材料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870F07"/>
    <w:multiLevelType w:val="singleLevel"/>
    <w:tmpl w:val="4F870F0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6E03CD"/>
    <w:rsid w:val="001847E5"/>
    <w:rsid w:val="0044446D"/>
    <w:rsid w:val="004F3EDF"/>
    <w:rsid w:val="0060529F"/>
    <w:rsid w:val="006A113D"/>
    <w:rsid w:val="006E03CD"/>
    <w:rsid w:val="006F1EE1"/>
    <w:rsid w:val="006F74C1"/>
    <w:rsid w:val="00705098"/>
    <w:rsid w:val="00973FFA"/>
    <w:rsid w:val="009F5868"/>
    <w:rsid w:val="00A00EFE"/>
    <w:rsid w:val="00AD038B"/>
    <w:rsid w:val="00AD36B8"/>
    <w:rsid w:val="00AF4DBD"/>
    <w:rsid w:val="00BF56EE"/>
    <w:rsid w:val="00D15434"/>
    <w:rsid w:val="00D72C7D"/>
    <w:rsid w:val="00DB5721"/>
    <w:rsid w:val="00E32105"/>
    <w:rsid w:val="00F5773A"/>
    <w:rsid w:val="00FE4760"/>
    <w:rsid w:val="034842B4"/>
    <w:rsid w:val="0A732C26"/>
    <w:rsid w:val="0CAA3609"/>
    <w:rsid w:val="17BC1084"/>
    <w:rsid w:val="18EE4956"/>
    <w:rsid w:val="1DD2735D"/>
    <w:rsid w:val="1F20012E"/>
    <w:rsid w:val="21E85E64"/>
    <w:rsid w:val="23792BEB"/>
    <w:rsid w:val="2DF02888"/>
    <w:rsid w:val="301C7FB3"/>
    <w:rsid w:val="31821A14"/>
    <w:rsid w:val="35637520"/>
    <w:rsid w:val="364411EF"/>
    <w:rsid w:val="37EC6BCD"/>
    <w:rsid w:val="3B407FA9"/>
    <w:rsid w:val="3B656968"/>
    <w:rsid w:val="3FC11921"/>
    <w:rsid w:val="40443AB4"/>
    <w:rsid w:val="4103351D"/>
    <w:rsid w:val="423710B2"/>
    <w:rsid w:val="45265CCC"/>
    <w:rsid w:val="4D0B5BF5"/>
    <w:rsid w:val="50F6193C"/>
    <w:rsid w:val="589622C4"/>
    <w:rsid w:val="5A3371FC"/>
    <w:rsid w:val="5FA30045"/>
    <w:rsid w:val="604A0A3B"/>
    <w:rsid w:val="650E32B5"/>
    <w:rsid w:val="67687138"/>
    <w:rsid w:val="68F030F7"/>
    <w:rsid w:val="6B4C4153"/>
    <w:rsid w:val="6D512406"/>
    <w:rsid w:val="6DDF3040"/>
    <w:rsid w:val="6E4E7E41"/>
    <w:rsid w:val="6FF06D23"/>
    <w:rsid w:val="71BF6D81"/>
    <w:rsid w:val="73916DEB"/>
    <w:rsid w:val="742F5FED"/>
    <w:rsid w:val="759B5867"/>
    <w:rsid w:val="76CC1096"/>
    <w:rsid w:val="7AFF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semiHidden/>
    <w:unhideWhenUsed/>
    <w:qFormat/>
    <w:uiPriority w:val="9"/>
    <w:pPr>
      <w:keepNext/>
      <w:keepLines/>
      <w:spacing w:before="100" w:after="100" w:line="640" w:lineRule="exact"/>
      <w:jc w:val="left"/>
      <w:outlineLvl w:val="1"/>
    </w:pPr>
    <w:rPr>
      <w:rFonts w:ascii="Arial" w:hAnsi="Arial"/>
      <w:b/>
      <w:bCs/>
      <w:kern w:val="0"/>
      <w:sz w:val="32"/>
      <w:szCs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3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</w:tblPr>
  </w:style>
  <w:style w:type="character" w:customStyle="1" w:styleId="10">
    <w:name w:val="标题 2 字符"/>
    <w:basedOn w:val="9"/>
    <w:link w:val="2"/>
    <w:semiHidden/>
    <w:qFormat/>
    <w:uiPriority w:val="9"/>
    <w:rPr>
      <w:rFonts w:ascii="Arial" w:hAnsi="Arial"/>
      <w:b/>
      <w:bCs/>
      <w:kern w:val="0"/>
      <w:sz w:val="32"/>
      <w:szCs w:val="32"/>
    </w:rPr>
  </w:style>
  <w:style w:type="character" w:customStyle="1" w:styleId="11">
    <w:name w:val="页眉 字符"/>
    <w:basedOn w:val="9"/>
    <w:link w:val="5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9"/>
    <w:link w:val="4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136</Words>
  <Characters>779</Characters>
  <Lines>6</Lines>
  <Paragraphs>1</Paragraphs>
  <TotalTime>3</TotalTime>
  <ScaleCrop>false</ScaleCrop>
  <LinksUpToDate>false</LinksUpToDate>
  <CharactersWithSpaces>914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2018-09-10T03:32:00Z</dcterms:created>
  <dc:creator>Administrator</dc:creator>
  <cp:lastModifiedBy>xx</cp:lastModifiedBy>
  <cp:lastPrinted>2019-06-17T01:57:00Z</cp:lastPrinted>
  <dcterms:modified xsi:type="dcterms:W3CDTF">2019-09-04T09:00:56Z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